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170A43">
        <w:rPr>
          <w:rFonts w:ascii="Trebuchet MS" w:hAnsi="Trebuchet MS" w:cs="Tahoma"/>
          <w:b/>
          <w:sz w:val="28"/>
          <w:szCs w:val="28"/>
          <w:lang w:val="es-ES"/>
        </w:rPr>
        <w:t xml:space="preserve"> 31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convocarea consiliului local in sedinta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>de indata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r w:rsidRPr="00517743">
        <w:rPr>
          <w:rFonts w:ascii="Trebuchet MS" w:hAnsi="Trebuchet MS" w:cs="Tahoma"/>
          <w:sz w:val="28"/>
          <w:szCs w:val="28"/>
          <w:lang w:val="es-ES"/>
        </w:rPr>
        <w:t>Primarul Municipiului Curtea de Arges.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Avand in vedere: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Prevederile art. 134 alin.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din O.U.G. nr. 57/2019 privind Codul administrativ.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temeiul art. 196 alin. 1 lit. b din O.U.G. nr. 57/2019 emite </w:t>
      </w:r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170A43">
        <w:rPr>
          <w:rFonts w:ascii="Trebuchet MS" w:hAnsi="Trebuchet MS" w:cs="Tahoma"/>
          <w:sz w:val="28"/>
          <w:szCs w:val="28"/>
          <w:lang w:val="es-ES"/>
        </w:rPr>
        <w:t>Miercuri, 27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77C66">
        <w:rPr>
          <w:rFonts w:ascii="Trebuchet MS" w:hAnsi="Trebuchet MS" w:cs="Tahoma"/>
          <w:sz w:val="28"/>
          <w:szCs w:val="28"/>
          <w:lang w:val="es-ES"/>
        </w:rPr>
        <w:t>ianua</w:t>
      </w:r>
      <w:r w:rsidR="00794D61">
        <w:rPr>
          <w:rFonts w:ascii="Trebuchet MS" w:hAnsi="Trebuchet MS" w:cs="Tahoma"/>
          <w:sz w:val="28"/>
          <w:szCs w:val="28"/>
          <w:lang w:val="es-ES"/>
        </w:rPr>
        <w:t xml:space="preserve">rie </w:t>
      </w:r>
      <w:r w:rsidR="00377C6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170A43">
        <w:rPr>
          <w:rFonts w:ascii="Trebuchet MS" w:hAnsi="Trebuchet MS" w:cs="Tahoma"/>
          <w:sz w:val="28"/>
          <w:szCs w:val="28"/>
          <w:lang w:val="es-ES"/>
        </w:rPr>
        <w:t xml:space="preserve"> 11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sediul Primariei Municipiului Curtea de Arges, se convoaca sedinta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indata </w:t>
      </w:r>
      <w:r w:rsidR="00A13514">
        <w:rPr>
          <w:rFonts w:ascii="Trebuchet MS" w:hAnsi="Trebuchet MS" w:cs="Tahoma"/>
          <w:sz w:val="28"/>
          <w:szCs w:val="28"/>
          <w:lang w:val="es-ES"/>
        </w:rPr>
        <w:t>a consiliului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>Convocarea insotita de dosarul sedintei se comunica membrilor consiliului local la termenul prevazut de lege.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Contrasemneaza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pentru legalitate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 de Arges</w:t>
      </w:r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170A43">
        <w:rPr>
          <w:rFonts w:ascii="Trebuchet MS" w:hAnsi="Trebuchet MS" w:cs="Tahoma"/>
          <w:i/>
          <w:sz w:val="24"/>
          <w:szCs w:val="24"/>
          <w:lang w:val="es-ES"/>
        </w:rPr>
        <w:t>26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ianuarie</w:t>
      </w:r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A3E80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57F5-DA92-4179-914A-5490266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2020-09-22T05:37:00Z</cp:lastPrinted>
  <dcterms:created xsi:type="dcterms:W3CDTF">2021-03-25T13:53:00Z</dcterms:created>
  <dcterms:modified xsi:type="dcterms:W3CDTF">2021-03-25T13:53:00Z</dcterms:modified>
</cp:coreProperties>
</file>